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65" w:rsidRPr="003273A3" w:rsidRDefault="00C6588B" w:rsidP="00275A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上海科技大学</w:t>
      </w:r>
      <w:r>
        <w:rPr>
          <w:rFonts w:hint="eastAsia"/>
          <w:b/>
          <w:sz w:val="32"/>
        </w:rPr>
        <w:t>创管</w:t>
      </w:r>
      <w:r w:rsidR="00275A65" w:rsidRPr="003273A3">
        <w:rPr>
          <w:b/>
          <w:sz w:val="32"/>
        </w:rPr>
        <w:t>学院本科生转专业风险告知书</w:t>
      </w:r>
    </w:p>
    <w:p w:rsidR="00275A65" w:rsidRPr="00C6588B" w:rsidRDefault="00275A65" w:rsidP="00C6588B">
      <w:pPr>
        <w:spacing w:line="360" w:lineRule="auto"/>
        <w:jc w:val="left"/>
        <w:rPr>
          <w:rFonts w:ascii="楷体" w:eastAsia="楷体" w:hAnsi="楷体"/>
          <w:sz w:val="28"/>
          <w:szCs w:val="21"/>
        </w:rPr>
      </w:pPr>
    </w:p>
    <w:p w:rsidR="00275A65" w:rsidRPr="00577473" w:rsidRDefault="00275A65" w:rsidP="00275A65">
      <w:pPr>
        <w:rPr>
          <w:rFonts w:ascii="楷体" w:eastAsia="楷体" w:hAnsi="楷体"/>
          <w:b/>
          <w:sz w:val="28"/>
          <w:szCs w:val="21"/>
        </w:rPr>
      </w:pPr>
      <w:r w:rsidRPr="00577473">
        <w:rPr>
          <w:rFonts w:ascii="楷体" w:eastAsia="楷体" w:hAnsi="楷体" w:hint="eastAsia"/>
          <w:b/>
          <w:sz w:val="28"/>
          <w:szCs w:val="21"/>
        </w:rPr>
        <w:t>知情告知：</w:t>
      </w:r>
    </w:p>
    <w:p w:rsidR="00275A65" w:rsidRPr="00275A65" w:rsidRDefault="00275A65" w:rsidP="00275A65">
      <w:pPr>
        <w:rPr>
          <w:rFonts w:ascii="楷体" w:eastAsia="楷体" w:hAnsi="楷体"/>
          <w:sz w:val="28"/>
          <w:szCs w:val="21"/>
        </w:rPr>
      </w:pPr>
      <w:r w:rsidRPr="00275A65">
        <w:rPr>
          <w:rFonts w:ascii="楷体" w:eastAsia="楷体" w:hAnsi="楷体"/>
          <w:sz w:val="28"/>
          <w:szCs w:val="21"/>
        </w:rPr>
        <w:t>1、</w:t>
      </w:r>
      <w:r w:rsidRPr="00275A65">
        <w:rPr>
          <w:rFonts w:ascii="楷体" w:eastAsia="楷体" w:hAnsi="楷体"/>
          <w:sz w:val="28"/>
          <w:szCs w:val="21"/>
        </w:rPr>
        <w:tab/>
      </w:r>
      <w:r w:rsidR="00C6588B">
        <w:rPr>
          <w:rFonts w:ascii="楷体" w:eastAsia="楷体" w:hAnsi="楷体"/>
          <w:sz w:val="28"/>
          <w:szCs w:val="21"/>
        </w:rPr>
        <w:t>学生（申请人）转学院、转专业</w:t>
      </w:r>
      <w:r w:rsidR="00C6588B">
        <w:rPr>
          <w:rFonts w:ascii="楷体" w:eastAsia="楷体" w:hAnsi="楷体" w:hint="eastAsia"/>
          <w:sz w:val="28"/>
          <w:szCs w:val="21"/>
        </w:rPr>
        <w:t>存在风险，应在</w:t>
      </w:r>
      <w:r w:rsidRPr="00275A65">
        <w:rPr>
          <w:rFonts w:ascii="楷体" w:eastAsia="楷体" w:hAnsi="楷体"/>
          <w:sz w:val="28"/>
          <w:szCs w:val="21"/>
        </w:rPr>
        <w:t>慎重考虑</w:t>
      </w:r>
      <w:r w:rsidR="00C6588B">
        <w:rPr>
          <w:rFonts w:ascii="楷体" w:eastAsia="楷体" w:hAnsi="楷体" w:hint="eastAsia"/>
          <w:sz w:val="28"/>
          <w:szCs w:val="21"/>
        </w:rPr>
        <w:t>后</w:t>
      </w:r>
      <w:r w:rsidRPr="00275A65">
        <w:rPr>
          <w:rFonts w:ascii="楷体" w:eastAsia="楷体" w:hAnsi="楷体"/>
          <w:sz w:val="28"/>
          <w:szCs w:val="21"/>
        </w:rPr>
        <w:t>决定；</w:t>
      </w:r>
    </w:p>
    <w:p w:rsidR="00275A65" w:rsidRPr="00275A65" w:rsidRDefault="00275A65" w:rsidP="00275A65">
      <w:pPr>
        <w:rPr>
          <w:rFonts w:ascii="楷体" w:eastAsia="楷体" w:hAnsi="楷体"/>
          <w:sz w:val="28"/>
          <w:szCs w:val="21"/>
        </w:rPr>
      </w:pPr>
      <w:r w:rsidRPr="00275A65">
        <w:rPr>
          <w:rFonts w:ascii="楷体" w:eastAsia="楷体" w:hAnsi="楷体"/>
          <w:sz w:val="28"/>
          <w:szCs w:val="21"/>
        </w:rPr>
        <w:t>2、</w:t>
      </w:r>
      <w:r w:rsidRPr="00275A65">
        <w:rPr>
          <w:rFonts w:ascii="楷体" w:eastAsia="楷体" w:hAnsi="楷体"/>
          <w:sz w:val="28"/>
          <w:szCs w:val="21"/>
        </w:rPr>
        <w:tab/>
        <w:t>学生（申请人</w:t>
      </w:r>
      <w:r w:rsidR="00C6588B">
        <w:rPr>
          <w:rFonts w:ascii="楷体" w:eastAsia="楷体" w:hAnsi="楷体"/>
          <w:sz w:val="28"/>
          <w:szCs w:val="21"/>
        </w:rPr>
        <w:t>）原专业所修专业课程的学分认定，由转入专业的学院教学委员会认定</w:t>
      </w:r>
      <w:r w:rsidR="00C6588B">
        <w:rPr>
          <w:rFonts w:ascii="楷体" w:eastAsia="楷体" w:hAnsi="楷体" w:hint="eastAsia"/>
          <w:sz w:val="28"/>
          <w:szCs w:val="21"/>
        </w:rPr>
        <w:t>；</w:t>
      </w:r>
    </w:p>
    <w:p w:rsidR="00386F3E" w:rsidRDefault="00275A65" w:rsidP="00275A65">
      <w:pPr>
        <w:rPr>
          <w:rFonts w:ascii="楷体" w:eastAsia="楷体" w:hAnsi="楷体"/>
          <w:sz w:val="28"/>
          <w:szCs w:val="21"/>
        </w:rPr>
      </w:pPr>
      <w:r w:rsidRPr="00275A65">
        <w:rPr>
          <w:rFonts w:ascii="楷体" w:eastAsia="楷体" w:hAnsi="楷体"/>
          <w:sz w:val="28"/>
          <w:szCs w:val="21"/>
        </w:rPr>
        <w:t>3、</w:t>
      </w:r>
      <w:r w:rsidRPr="00275A65">
        <w:rPr>
          <w:rFonts w:ascii="楷体" w:eastAsia="楷体" w:hAnsi="楷体"/>
          <w:sz w:val="28"/>
          <w:szCs w:val="21"/>
        </w:rPr>
        <w:tab/>
      </w:r>
      <w:r w:rsidR="00386F3E">
        <w:rPr>
          <w:rFonts w:ascii="楷体" w:eastAsia="楷体" w:hAnsi="楷体"/>
          <w:sz w:val="28"/>
          <w:szCs w:val="21"/>
        </w:rPr>
        <w:t>学生（申请人）获批转入新专业后，应</w:t>
      </w:r>
      <w:r w:rsidRPr="00275A65">
        <w:rPr>
          <w:rFonts w:ascii="楷体" w:eastAsia="楷体" w:hAnsi="楷体"/>
          <w:sz w:val="28"/>
          <w:szCs w:val="21"/>
        </w:rPr>
        <w:t>根据转入专业的培养方案选修课程。建议结合自身学习能力及课程先修要求合理安排</w:t>
      </w:r>
      <w:r w:rsidR="00C6588B">
        <w:rPr>
          <w:rFonts w:ascii="楷体" w:eastAsia="楷体" w:hAnsi="楷体"/>
          <w:sz w:val="28"/>
          <w:szCs w:val="21"/>
        </w:rPr>
        <w:t>选课，如果遇到选课时间冲突问题，需严格遵守教务处及学院相关规定</w:t>
      </w:r>
      <w:r w:rsidR="00C6588B">
        <w:rPr>
          <w:rFonts w:ascii="楷体" w:eastAsia="楷体" w:hAnsi="楷体" w:hint="eastAsia"/>
          <w:sz w:val="28"/>
          <w:szCs w:val="21"/>
        </w:rPr>
        <w:t>；</w:t>
      </w:r>
    </w:p>
    <w:p w:rsidR="00275A65" w:rsidRDefault="00275A65" w:rsidP="00275A65">
      <w:pPr>
        <w:rPr>
          <w:rFonts w:ascii="楷体" w:eastAsia="楷体" w:hAnsi="楷体"/>
          <w:sz w:val="28"/>
          <w:szCs w:val="21"/>
        </w:rPr>
      </w:pPr>
      <w:r w:rsidRPr="00275A65">
        <w:rPr>
          <w:rFonts w:ascii="楷体" w:eastAsia="楷体" w:hAnsi="楷体"/>
          <w:sz w:val="28"/>
          <w:szCs w:val="21"/>
        </w:rPr>
        <w:t>4、</w:t>
      </w:r>
      <w:r w:rsidRPr="00275A65">
        <w:rPr>
          <w:rFonts w:ascii="楷体" w:eastAsia="楷体" w:hAnsi="楷体"/>
          <w:sz w:val="28"/>
          <w:szCs w:val="21"/>
        </w:rPr>
        <w:tab/>
      </w:r>
      <w:r w:rsidR="00386F3E">
        <w:rPr>
          <w:rFonts w:ascii="楷体" w:eastAsia="楷体" w:hAnsi="楷体" w:hint="eastAsia"/>
          <w:sz w:val="28"/>
          <w:szCs w:val="21"/>
        </w:rPr>
        <w:t>学生（申请人）</w:t>
      </w:r>
      <w:r w:rsidR="00F30FD3">
        <w:rPr>
          <w:rFonts w:ascii="楷体" w:eastAsia="楷体" w:hAnsi="楷体" w:hint="eastAsia"/>
          <w:sz w:val="28"/>
          <w:szCs w:val="21"/>
        </w:rPr>
        <w:t>必须完成转入专业培养方案规定的学分要求，毕业时按转入专业的毕业要求进行</w:t>
      </w:r>
      <w:r w:rsidR="00B54475">
        <w:rPr>
          <w:rFonts w:ascii="楷体" w:eastAsia="楷体" w:hAnsi="楷体" w:hint="eastAsia"/>
          <w:sz w:val="28"/>
          <w:szCs w:val="21"/>
        </w:rPr>
        <w:t>资格审核。是否</w:t>
      </w:r>
      <w:r w:rsidR="00577473">
        <w:rPr>
          <w:rFonts w:ascii="楷体" w:eastAsia="楷体" w:hAnsi="楷体" w:hint="eastAsia"/>
          <w:sz w:val="28"/>
          <w:szCs w:val="21"/>
        </w:rPr>
        <w:t>能够按时毕业取决于个人能力和实际情况，</w:t>
      </w:r>
      <w:r w:rsidR="00386F3E" w:rsidRPr="00386F3E">
        <w:rPr>
          <w:rFonts w:ascii="楷体" w:eastAsia="楷体" w:hAnsi="楷体" w:hint="eastAsia"/>
          <w:sz w:val="28"/>
          <w:szCs w:val="21"/>
        </w:rPr>
        <w:t>学生（申请人）明确知情因此可能导致本人延迟毕业。</w:t>
      </w:r>
    </w:p>
    <w:p w:rsidR="00275A65" w:rsidRDefault="00275A65" w:rsidP="00275A65">
      <w:pPr>
        <w:rPr>
          <w:rFonts w:ascii="楷体" w:eastAsia="楷体" w:hAnsi="楷体"/>
          <w:sz w:val="28"/>
          <w:szCs w:val="21"/>
        </w:rPr>
      </w:pPr>
    </w:p>
    <w:p w:rsidR="00275A65" w:rsidRDefault="00275A65" w:rsidP="00275A65">
      <w:pPr>
        <w:rPr>
          <w:rFonts w:ascii="楷体" w:eastAsia="楷体" w:hAnsi="楷体"/>
          <w:sz w:val="28"/>
          <w:szCs w:val="21"/>
        </w:rPr>
      </w:pPr>
    </w:p>
    <w:p w:rsidR="00275A65" w:rsidRDefault="00275A65" w:rsidP="00275A65">
      <w:pPr>
        <w:rPr>
          <w:rFonts w:ascii="楷体" w:eastAsia="楷体" w:hAnsi="楷体"/>
          <w:sz w:val="28"/>
          <w:szCs w:val="21"/>
        </w:rPr>
      </w:pPr>
    </w:p>
    <w:p w:rsidR="00275A65" w:rsidRDefault="00275A65" w:rsidP="00275A65">
      <w:pPr>
        <w:ind w:left="1680" w:right="980" w:firstLine="420"/>
        <w:jc w:val="right"/>
        <w:rPr>
          <w:sz w:val="28"/>
        </w:rPr>
      </w:pPr>
      <w:r w:rsidRPr="00316C56">
        <w:rPr>
          <w:sz w:val="28"/>
        </w:rPr>
        <w:t>学生签名</w:t>
      </w:r>
      <w:r w:rsidRPr="00316C56">
        <w:rPr>
          <w:rFonts w:hint="eastAsia"/>
          <w:sz w:val="28"/>
        </w:rPr>
        <w:t>：</w:t>
      </w:r>
    </w:p>
    <w:p w:rsidR="00275A65" w:rsidRDefault="00275A65" w:rsidP="00275A65">
      <w:pPr>
        <w:ind w:right="980"/>
        <w:jc w:val="right"/>
      </w:pPr>
      <w:r w:rsidRPr="00316C56">
        <w:rPr>
          <w:sz w:val="28"/>
        </w:rPr>
        <w:t>日</w:t>
      </w:r>
      <w:r w:rsidRPr="00316C56">
        <w:rPr>
          <w:rFonts w:hint="eastAsia"/>
          <w:sz w:val="28"/>
        </w:rPr>
        <w:t xml:space="preserve">    </w:t>
      </w:r>
      <w:r w:rsidRPr="00316C56">
        <w:rPr>
          <w:sz w:val="28"/>
        </w:rPr>
        <w:t>期</w:t>
      </w:r>
      <w:r w:rsidRPr="00316C56">
        <w:rPr>
          <w:rFonts w:hint="eastAsia"/>
          <w:sz w:val="28"/>
        </w:rPr>
        <w:t>：</w:t>
      </w:r>
    </w:p>
    <w:p w:rsidR="00B64F5D" w:rsidRDefault="00B64F5D"/>
    <w:sectPr w:rsidR="00B64F5D" w:rsidSect="00C6588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DD" w:rsidRDefault="00597ADD" w:rsidP="00F30FD3">
      <w:r>
        <w:separator/>
      </w:r>
    </w:p>
  </w:endnote>
  <w:endnote w:type="continuationSeparator" w:id="0">
    <w:p w:rsidR="00597ADD" w:rsidRDefault="00597ADD" w:rsidP="00F3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DD" w:rsidRDefault="00597ADD" w:rsidP="00F30FD3">
      <w:r>
        <w:separator/>
      </w:r>
    </w:p>
  </w:footnote>
  <w:footnote w:type="continuationSeparator" w:id="0">
    <w:p w:rsidR="00597ADD" w:rsidRDefault="00597ADD" w:rsidP="00F3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48B3"/>
    <w:multiLevelType w:val="hybridMultilevel"/>
    <w:tmpl w:val="7C649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86"/>
    <w:rsid w:val="002401CB"/>
    <w:rsid w:val="00275A65"/>
    <w:rsid w:val="00386F3E"/>
    <w:rsid w:val="00577473"/>
    <w:rsid w:val="00597ADD"/>
    <w:rsid w:val="006701CB"/>
    <w:rsid w:val="008323D8"/>
    <w:rsid w:val="00833E68"/>
    <w:rsid w:val="00B54475"/>
    <w:rsid w:val="00B64F5D"/>
    <w:rsid w:val="00C00086"/>
    <w:rsid w:val="00C6588B"/>
    <w:rsid w:val="00F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57768-A39E-40A1-BB5E-B8BA509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6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0F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0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Shuyan Zhou</dc:creator>
  <cp:keywords/>
  <dc:description/>
  <cp:lastModifiedBy>shang'hai'te'ch</cp:lastModifiedBy>
  <cp:revision>2</cp:revision>
  <dcterms:created xsi:type="dcterms:W3CDTF">2020-11-20T00:08:00Z</dcterms:created>
  <dcterms:modified xsi:type="dcterms:W3CDTF">2020-11-20T00:08:00Z</dcterms:modified>
</cp:coreProperties>
</file>